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9854B" w14:textId="3409917C" w:rsidR="005D3E18" w:rsidRDefault="005D3E18" w:rsidP="00000601">
      <w:pPr>
        <w:spacing w:after="120" w:line="24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5D3E18">
        <w:rPr>
          <w:rFonts w:ascii="Arial" w:hAnsi="Arial" w:cs="Arial"/>
          <w:b/>
          <w:bCs/>
          <w:sz w:val="36"/>
          <w:szCs w:val="36"/>
          <w:u w:val="single"/>
        </w:rPr>
        <w:t>Kurzbedienungsanleitung PMR</w:t>
      </w:r>
      <w:r w:rsidR="0021213A">
        <w:rPr>
          <w:rFonts w:ascii="Arial" w:hAnsi="Arial" w:cs="Arial"/>
          <w:b/>
          <w:bCs/>
          <w:sz w:val="36"/>
          <w:szCs w:val="36"/>
          <w:u w:val="single"/>
        </w:rPr>
        <w:t>-</w:t>
      </w:r>
      <w:r w:rsidRPr="005D3E18">
        <w:rPr>
          <w:rFonts w:ascii="Arial" w:hAnsi="Arial" w:cs="Arial"/>
          <w:b/>
          <w:bCs/>
          <w:sz w:val="36"/>
          <w:szCs w:val="36"/>
          <w:u w:val="single"/>
        </w:rPr>
        <w:t xml:space="preserve"> Funkgerät</w:t>
      </w:r>
    </w:p>
    <w:p w14:paraId="5CEF213B" w14:textId="77777777" w:rsidR="0047556D" w:rsidRDefault="0047556D" w:rsidP="00000601">
      <w:pPr>
        <w:spacing w:after="120" w:line="240" w:lineRule="auto"/>
        <w:jc w:val="center"/>
        <w:rPr>
          <w:rFonts w:ascii="Arial" w:hAnsi="Arial" w:cs="Arial"/>
          <w:u w:val="single"/>
        </w:rPr>
      </w:pPr>
      <w:r w:rsidRPr="0047556D">
        <w:rPr>
          <w:rFonts w:ascii="Arial" w:hAnsi="Arial" w:cs="Arial"/>
          <w:u w:val="single"/>
        </w:rPr>
        <w:t xml:space="preserve">PMR BRESSER Junior </w:t>
      </w:r>
      <w:proofErr w:type="spellStart"/>
      <w:proofErr w:type="gramStart"/>
      <w:r w:rsidRPr="0047556D">
        <w:rPr>
          <w:rFonts w:ascii="Arial" w:hAnsi="Arial" w:cs="Arial"/>
          <w:u w:val="single"/>
        </w:rPr>
        <w:t>Walkie</w:t>
      </w:r>
      <w:proofErr w:type="spellEnd"/>
      <w:r w:rsidRPr="0047556D">
        <w:rPr>
          <w:rFonts w:ascii="Arial" w:hAnsi="Arial" w:cs="Arial"/>
          <w:u w:val="single"/>
        </w:rPr>
        <w:t xml:space="preserve"> Talkies</w:t>
      </w:r>
      <w:proofErr w:type="gramEnd"/>
    </w:p>
    <w:p w14:paraId="0611DAB8" w14:textId="77777777" w:rsidR="00A506F1" w:rsidRPr="0047556D" w:rsidRDefault="00A506F1" w:rsidP="00000601">
      <w:pPr>
        <w:spacing w:after="120" w:line="240" w:lineRule="auto"/>
        <w:rPr>
          <w:rFonts w:ascii="Arial" w:hAnsi="Arial" w:cs="Arial"/>
          <w:u w:val="single"/>
        </w:rPr>
      </w:pPr>
    </w:p>
    <w:p w14:paraId="128207B3" w14:textId="0891D042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</w:rPr>
        <w:t>Batterien/Akkus einlegen</w:t>
      </w:r>
      <w:r w:rsidRPr="005D3E18">
        <w:rPr>
          <w:rFonts w:ascii="Arial" w:hAnsi="Arial" w:cs="Arial"/>
        </w:rPr>
        <w:t>: Siehe Rückseite dieser Kurzanleitung</w:t>
      </w:r>
    </w:p>
    <w:p w14:paraId="432B2BB5" w14:textId="012BC30D" w:rsidR="00A506F1" w:rsidRDefault="004145AC" w:rsidP="00000601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0737FF4" wp14:editId="09EC6709">
            <wp:simplePos x="0" y="0"/>
            <wp:positionH relativeFrom="column">
              <wp:posOffset>4263655</wp:posOffset>
            </wp:positionH>
            <wp:positionV relativeFrom="paragraph">
              <wp:posOffset>5933</wp:posOffset>
            </wp:positionV>
            <wp:extent cx="2085975" cy="2238375"/>
            <wp:effectExtent l="0" t="0" r="9525" b="9525"/>
            <wp:wrapSquare wrapText="bothSides"/>
            <wp:docPr id="1069909438" name="Grafik 3" descr="Ein Bild, das Elektronik, Text, Elektronisches Gerät, Messinstrumen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09438" name="Grafik 3" descr="Ein Bild, das Elektronik, Text, Elektronisches Gerät, Messinstrument enthält.&#10;&#10;KI-generierte Inhalte können fehlerhaft sein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3E18" w:rsidRPr="005D3E18">
        <w:rPr>
          <w:rFonts w:ascii="Arial" w:hAnsi="Arial" w:cs="Arial"/>
          <w:b/>
          <w:bCs/>
          <w:u w:val="single"/>
        </w:rPr>
        <w:t>Einschalten</w:t>
      </w:r>
      <w:r w:rsidR="005D3E18" w:rsidRPr="005D3E18">
        <w:rPr>
          <w:rFonts w:ascii="Arial" w:hAnsi="Arial" w:cs="Arial"/>
        </w:rPr>
        <w:t xml:space="preserve">: </w:t>
      </w:r>
      <w:r w:rsidR="00A506F1">
        <w:rPr>
          <w:rFonts w:ascii="Arial" w:hAnsi="Arial" w:cs="Arial"/>
        </w:rPr>
        <w:t>Rechten</w:t>
      </w:r>
      <w:r w:rsidR="005D3E18" w:rsidRPr="005D3E18">
        <w:rPr>
          <w:rFonts w:ascii="Arial" w:hAnsi="Arial" w:cs="Arial"/>
        </w:rPr>
        <w:t xml:space="preserve">, oberen Schalter am </w:t>
      </w:r>
      <w:r w:rsidR="003B3784">
        <w:rPr>
          <w:rFonts w:ascii="Arial" w:hAnsi="Arial" w:cs="Arial"/>
        </w:rPr>
        <w:t>Display</w:t>
      </w:r>
      <w:r w:rsidR="005D3E18" w:rsidRPr="005D3E18">
        <w:rPr>
          <w:rFonts w:ascii="Arial" w:hAnsi="Arial" w:cs="Arial"/>
        </w:rPr>
        <w:t xml:space="preserve"> </w:t>
      </w:r>
      <w:r w:rsidR="008540AD">
        <w:rPr>
          <w:rFonts w:ascii="Arial" w:hAnsi="Arial" w:cs="Arial"/>
        </w:rPr>
        <w:t xml:space="preserve">kurz </w:t>
      </w:r>
      <w:r w:rsidR="005D3E18" w:rsidRPr="005D3E18">
        <w:rPr>
          <w:rFonts w:ascii="Arial" w:hAnsi="Arial" w:cs="Arial"/>
        </w:rPr>
        <w:t>drücken.</w:t>
      </w:r>
    </w:p>
    <w:p w14:paraId="70586D64" w14:textId="3E1DEDDA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i/>
          <w:iCs/>
        </w:rPr>
        <w:t xml:space="preserve">Große Zahl </w:t>
      </w:r>
      <w:r w:rsidR="00532C9B">
        <w:rPr>
          <w:rFonts w:ascii="Arial" w:hAnsi="Arial" w:cs="Arial"/>
          <w:i/>
          <w:iCs/>
        </w:rPr>
        <w:t>mittig oben</w:t>
      </w:r>
      <w:r w:rsidRPr="005D3E18">
        <w:rPr>
          <w:rFonts w:ascii="Arial" w:hAnsi="Arial" w:cs="Arial"/>
          <w:i/>
          <w:iCs/>
        </w:rPr>
        <w:t xml:space="preserve">: </w:t>
      </w:r>
      <w:r w:rsidRPr="005D3E18">
        <w:rPr>
          <w:rFonts w:ascii="Arial" w:hAnsi="Arial" w:cs="Arial"/>
        </w:rPr>
        <w:t xml:space="preserve">1 – </w:t>
      </w:r>
      <w:r w:rsidR="00532C9B">
        <w:rPr>
          <w:rFonts w:ascii="Arial" w:hAnsi="Arial" w:cs="Arial"/>
        </w:rPr>
        <w:t>8</w:t>
      </w:r>
      <w:r w:rsidRPr="005D3E18">
        <w:rPr>
          <w:rFonts w:ascii="Arial" w:hAnsi="Arial" w:cs="Arial"/>
        </w:rPr>
        <w:t xml:space="preserve">, </w:t>
      </w:r>
      <w:r w:rsidRPr="005D3E18">
        <w:rPr>
          <w:rFonts w:ascii="Arial" w:hAnsi="Arial" w:cs="Arial"/>
          <w:b/>
          <w:bCs/>
        </w:rPr>
        <w:t xml:space="preserve">Kanalanzeige. </w:t>
      </w:r>
      <w:r w:rsidRPr="005D3E18">
        <w:rPr>
          <w:rFonts w:ascii="Arial" w:hAnsi="Arial" w:cs="Arial"/>
        </w:rPr>
        <w:t xml:space="preserve">Kanal </w:t>
      </w:r>
      <w:r w:rsidR="00532C9B">
        <w:rPr>
          <w:rFonts w:ascii="Arial" w:hAnsi="Arial" w:cs="Arial"/>
        </w:rPr>
        <w:t>3</w:t>
      </w:r>
      <w:r w:rsidRPr="005D3E18">
        <w:rPr>
          <w:rFonts w:ascii="Arial" w:hAnsi="Arial" w:cs="Arial"/>
        </w:rPr>
        <w:t xml:space="preserve"> (</w:t>
      </w:r>
      <w:r w:rsidR="00000601">
        <w:rPr>
          <w:rFonts w:ascii="Arial" w:hAnsi="Arial" w:cs="Arial"/>
        </w:rPr>
        <w:t>Prepper Kanal</w:t>
      </w:r>
      <w:r w:rsidRPr="005D3E18">
        <w:rPr>
          <w:rFonts w:ascii="Arial" w:hAnsi="Arial" w:cs="Arial"/>
        </w:rPr>
        <w:t>)</w:t>
      </w:r>
    </w:p>
    <w:p w14:paraId="1FC42235" w14:textId="0855AD47" w:rsidR="00121F8A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i/>
          <w:iCs/>
        </w:rPr>
        <w:t>Kleinere Zahl rechts</w:t>
      </w:r>
      <w:r w:rsidR="00121F8A">
        <w:rPr>
          <w:rFonts w:ascii="Arial" w:hAnsi="Arial" w:cs="Arial"/>
          <w:i/>
          <w:iCs/>
        </w:rPr>
        <w:t xml:space="preserve"> oben</w:t>
      </w:r>
      <w:r w:rsidRPr="005D3E18">
        <w:rPr>
          <w:rFonts w:ascii="Arial" w:hAnsi="Arial" w:cs="Arial"/>
          <w:i/>
          <w:iCs/>
        </w:rPr>
        <w:t xml:space="preserve">: </w:t>
      </w:r>
      <w:r w:rsidR="00D87A13">
        <w:rPr>
          <w:rFonts w:ascii="Arial" w:hAnsi="Arial" w:cs="Arial"/>
          <w:i/>
          <w:iCs/>
        </w:rPr>
        <w:t>„</w:t>
      </w:r>
      <w:r w:rsidR="00121F8A">
        <w:rPr>
          <w:rFonts w:ascii="Arial" w:hAnsi="Arial" w:cs="Arial"/>
        </w:rPr>
        <w:t>off</w:t>
      </w:r>
      <w:r w:rsidR="00D87A13">
        <w:rPr>
          <w:rFonts w:ascii="Arial" w:hAnsi="Arial" w:cs="Arial"/>
        </w:rPr>
        <w:t>“</w:t>
      </w:r>
      <w:r w:rsidRPr="005D3E18">
        <w:rPr>
          <w:rFonts w:ascii="Arial" w:hAnsi="Arial" w:cs="Arial"/>
        </w:rPr>
        <w:t xml:space="preserve"> -121, </w:t>
      </w:r>
      <w:r w:rsidRPr="005D3E18">
        <w:rPr>
          <w:rFonts w:ascii="Arial" w:hAnsi="Arial" w:cs="Arial"/>
          <w:b/>
          <w:bCs/>
        </w:rPr>
        <w:t>Subton</w:t>
      </w:r>
      <w:r w:rsidRPr="005D3E18">
        <w:rPr>
          <w:rFonts w:ascii="Arial" w:hAnsi="Arial" w:cs="Arial"/>
        </w:rPr>
        <w:t xml:space="preserve">, </w:t>
      </w:r>
      <w:r w:rsidRPr="005D3E18">
        <w:rPr>
          <w:rFonts w:ascii="Arial" w:hAnsi="Arial" w:cs="Arial"/>
          <w:b/>
          <w:bCs/>
        </w:rPr>
        <w:t xml:space="preserve">MUSS auf </w:t>
      </w:r>
      <w:r w:rsidR="004145AC">
        <w:rPr>
          <w:rFonts w:ascii="Arial" w:hAnsi="Arial" w:cs="Arial"/>
          <w:b/>
          <w:bCs/>
        </w:rPr>
        <w:t>„</w:t>
      </w:r>
      <w:proofErr w:type="spellStart"/>
      <w:r w:rsidR="00121F8A">
        <w:rPr>
          <w:rFonts w:ascii="Arial" w:hAnsi="Arial" w:cs="Arial"/>
          <w:b/>
          <w:bCs/>
        </w:rPr>
        <w:t>of</w:t>
      </w:r>
      <w:proofErr w:type="spellEnd"/>
      <w:r w:rsidR="004145AC">
        <w:rPr>
          <w:rFonts w:ascii="Arial" w:hAnsi="Arial" w:cs="Arial"/>
          <w:b/>
          <w:bCs/>
        </w:rPr>
        <w:t>“</w:t>
      </w:r>
      <w:r w:rsidRPr="005D3E18">
        <w:rPr>
          <w:rFonts w:ascii="Arial" w:hAnsi="Arial" w:cs="Arial"/>
          <w:b/>
          <w:bCs/>
        </w:rPr>
        <w:t xml:space="preserve"> stehen</w:t>
      </w:r>
      <w:r w:rsidRPr="005D3E18">
        <w:rPr>
          <w:rFonts w:ascii="Arial" w:hAnsi="Arial" w:cs="Arial"/>
        </w:rPr>
        <w:t>!</w:t>
      </w:r>
    </w:p>
    <w:p w14:paraId="099E3666" w14:textId="6E5D4905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Sollte diese Zahl</w:t>
      </w:r>
      <w:r w:rsidR="00121F8A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 xml:space="preserve">nicht auf </w:t>
      </w:r>
      <w:r w:rsidR="00121F8A">
        <w:rPr>
          <w:rFonts w:ascii="Arial" w:hAnsi="Arial" w:cs="Arial"/>
        </w:rPr>
        <w:t>off</w:t>
      </w:r>
      <w:r w:rsidRPr="005D3E18">
        <w:rPr>
          <w:rFonts w:ascii="Arial" w:hAnsi="Arial" w:cs="Arial"/>
        </w:rPr>
        <w:t xml:space="preserve"> stehen, muss dies im Menü entsprechend geändert werden: 2x die</w:t>
      </w:r>
      <w:r w:rsidR="00121F8A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 xml:space="preserve">Menütaste (rechts </w:t>
      </w:r>
      <w:r w:rsidR="00121F8A">
        <w:rPr>
          <w:rFonts w:ascii="Arial" w:hAnsi="Arial" w:cs="Arial"/>
        </w:rPr>
        <w:t>mittig</w:t>
      </w:r>
      <w:r w:rsidR="00913009">
        <w:rPr>
          <w:rFonts w:ascii="Arial" w:hAnsi="Arial" w:cs="Arial"/>
        </w:rPr>
        <w:t xml:space="preserve"> am </w:t>
      </w:r>
      <w:r w:rsidR="003B3784">
        <w:rPr>
          <w:rFonts w:ascii="Arial" w:hAnsi="Arial" w:cs="Arial"/>
        </w:rPr>
        <w:t>Display</w:t>
      </w:r>
      <w:r w:rsidRPr="005D3E18">
        <w:rPr>
          <w:rFonts w:ascii="Arial" w:hAnsi="Arial" w:cs="Arial"/>
        </w:rPr>
        <w:t>) drücken, die kleine Zahl muss blinken. Dann mit den</w:t>
      </w:r>
      <w:r w:rsidR="00121F8A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 xml:space="preserve">Pfeiltasten wieder auf </w:t>
      </w:r>
      <w:r w:rsidR="00121F8A">
        <w:rPr>
          <w:rFonts w:ascii="Arial" w:hAnsi="Arial" w:cs="Arial"/>
        </w:rPr>
        <w:t>off</w:t>
      </w:r>
      <w:r w:rsidRPr="005D3E18">
        <w:rPr>
          <w:rFonts w:ascii="Arial" w:hAnsi="Arial" w:cs="Arial"/>
        </w:rPr>
        <w:t xml:space="preserve"> stellen. Mit einem kurzen Druck auf die Sprechtaste</w:t>
      </w:r>
      <w:r w:rsidR="006B72C1">
        <w:rPr>
          <w:rFonts w:ascii="Arial" w:hAnsi="Arial" w:cs="Arial"/>
        </w:rPr>
        <w:t xml:space="preserve"> (TALK)</w:t>
      </w:r>
      <w:r w:rsidRPr="005D3E18">
        <w:rPr>
          <w:rFonts w:ascii="Arial" w:hAnsi="Arial" w:cs="Arial"/>
        </w:rPr>
        <w:t>,</w:t>
      </w:r>
      <w:r w:rsidR="00121F8A">
        <w:rPr>
          <w:rFonts w:ascii="Arial" w:hAnsi="Arial" w:cs="Arial"/>
        </w:rPr>
        <w:t xml:space="preserve"> mittig</w:t>
      </w:r>
      <w:r w:rsidRPr="005D3E18">
        <w:rPr>
          <w:rFonts w:ascii="Arial" w:hAnsi="Arial" w:cs="Arial"/>
        </w:rPr>
        <w:t xml:space="preserve"> </w:t>
      </w:r>
      <w:r w:rsidR="00913009">
        <w:rPr>
          <w:rFonts w:ascii="Arial" w:hAnsi="Arial" w:cs="Arial"/>
        </w:rPr>
        <w:t xml:space="preserve">am </w:t>
      </w:r>
      <w:r w:rsidR="003B3784">
        <w:rPr>
          <w:rFonts w:ascii="Arial" w:hAnsi="Arial" w:cs="Arial"/>
        </w:rPr>
        <w:t>Display</w:t>
      </w:r>
      <w:r w:rsidRPr="005D3E18">
        <w:rPr>
          <w:rFonts w:ascii="Arial" w:hAnsi="Arial" w:cs="Arial"/>
        </w:rPr>
        <w:t>, die Einstellung speichern.</w:t>
      </w:r>
    </w:p>
    <w:p w14:paraId="43BBC9AF" w14:textId="4B5FAC0A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highlight w:val="yellow"/>
          <w:u w:val="single"/>
        </w:rPr>
        <w:t>Funken</w:t>
      </w:r>
      <w:r w:rsidR="006B72C1" w:rsidRPr="0086391E">
        <w:rPr>
          <w:rFonts w:ascii="Arial" w:hAnsi="Arial" w:cs="Arial"/>
          <w:b/>
          <w:bCs/>
          <w:highlight w:val="yellow"/>
        </w:rPr>
        <w:t>:</w:t>
      </w:r>
      <w:r w:rsidRPr="005D3E18">
        <w:rPr>
          <w:rFonts w:ascii="Arial" w:hAnsi="Arial" w:cs="Arial"/>
          <w:b/>
          <w:bCs/>
          <w:highlight w:val="yellow"/>
        </w:rPr>
        <w:t xml:space="preserve"> </w:t>
      </w:r>
      <w:r w:rsidRPr="005D3E18">
        <w:rPr>
          <w:rFonts w:ascii="Arial" w:hAnsi="Arial" w:cs="Arial"/>
          <w:highlight w:val="yellow"/>
        </w:rPr>
        <w:t>die Sprechtaste (</w:t>
      </w:r>
      <w:r w:rsidR="00D05E0C" w:rsidRPr="0086391E">
        <w:rPr>
          <w:rFonts w:ascii="Arial" w:hAnsi="Arial" w:cs="Arial"/>
          <w:highlight w:val="yellow"/>
        </w:rPr>
        <w:t>TALK</w:t>
      </w:r>
      <w:r w:rsidRPr="005D3E18">
        <w:rPr>
          <w:rFonts w:ascii="Arial" w:hAnsi="Arial" w:cs="Arial"/>
          <w:highlight w:val="yellow"/>
        </w:rPr>
        <w:t xml:space="preserve">) </w:t>
      </w:r>
      <w:r w:rsidR="006B72C1" w:rsidRPr="0086391E">
        <w:rPr>
          <w:rFonts w:ascii="Arial" w:hAnsi="Arial" w:cs="Arial"/>
          <w:highlight w:val="yellow"/>
        </w:rPr>
        <w:t>mittig</w:t>
      </w:r>
      <w:r w:rsidR="006B72C1" w:rsidRPr="005D3E18">
        <w:rPr>
          <w:rFonts w:ascii="Arial" w:hAnsi="Arial" w:cs="Arial"/>
          <w:highlight w:val="yellow"/>
        </w:rPr>
        <w:t xml:space="preserve"> am Gerät</w:t>
      </w:r>
      <w:r w:rsidR="006B72C1" w:rsidRPr="0086391E">
        <w:rPr>
          <w:rFonts w:ascii="Arial" w:hAnsi="Arial" w:cs="Arial"/>
          <w:highlight w:val="yellow"/>
        </w:rPr>
        <w:t xml:space="preserve"> </w:t>
      </w:r>
      <w:r w:rsidRPr="005D3E18">
        <w:rPr>
          <w:rFonts w:ascii="Arial" w:hAnsi="Arial" w:cs="Arial"/>
          <w:highlight w:val="yellow"/>
        </w:rPr>
        <w:t>drücken.</w:t>
      </w:r>
      <w:r w:rsidR="00D05E0C" w:rsidRPr="0086391E">
        <w:rPr>
          <w:rFonts w:ascii="Arial" w:hAnsi="Arial" w:cs="Arial"/>
          <w:highlight w:val="yellow"/>
        </w:rPr>
        <w:t xml:space="preserve"> Die </w:t>
      </w:r>
      <w:r w:rsidRPr="005D3E18">
        <w:rPr>
          <w:rFonts w:ascii="Arial" w:hAnsi="Arial" w:cs="Arial"/>
          <w:highlight w:val="yellow"/>
        </w:rPr>
        <w:t>Sendezeit auf 1 Min beschränk</w:t>
      </w:r>
      <w:r w:rsidR="00D05E0C" w:rsidRPr="0086391E">
        <w:rPr>
          <w:rFonts w:ascii="Arial" w:hAnsi="Arial" w:cs="Arial"/>
          <w:highlight w:val="yellow"/>
        </w:rPr>
        <w:t>en</w:t>
      </w:r>
      <w:r w:rsidRPr="005D3E18">
        <w:rPr>
          <w:rFonts w:ascii="Arial" w:hAnsi="Arial" w:cs="Arial"/>
          <w:highlight w:val="yellow"/>
        </w:rPr>
        <w:t>.</w:t>
      </w:r>
      <w:r w:rsidR="006B72C1" w:rsidRPr="0086391E">
        <w:rPr>
          <w:rFonts w:ascii="Arial" w:hAnsi="Arial" w:cs="Arial"/>
          <w:highlight w:val="yellow"/>
        </w:rPr>
        <w:t xml:space="preserve"> Erst nach einigen Sekunden Antworten damit Andere Funker </w:t>
      </w:r>
      <w:r w:rsidR="0086391E">
        <w:rPr>
          <w:rFonts w:ascii="Arial" w:hAnsi="Arial" w:cs="Arial"/>
          <w:highlight w:val="yellow"/>
        </w:rPr>
        <w:t xml:space="preserve">auch die Möglichkeit </w:t>
      </w:r>
      <w:r w:rsidR="0086391E" w:rsidRPr="00D87A13">
        <w:rPr>
          <w:rFonts w:ascii="Arial" w:hAnsi="Arial" w:cs="Arial"/>
          <w:highlight w:val="yellow"/>
        </w:rPr>
        <w:t>haben sich zu melden</w:t>
      </w:r>
      <w:r w:rsidR="00D87A13" w:rsidRPr="00D87A13">
        <w:rPr>
          <w:rFonts w:ascii="Arial" w:hAnsi="Arial" w:cs="Arial"/>
          <w:highlight w:val="yellow"/>
        </w:rPr>
        <w:t xml:space="preserve"> und gehört zu werden (Funkdisziplin)</w:t>
      </w:r>
      <w:r w:rsidR="0086391E" w:rsidRPr="00D87A13">
        <w:rPr>
          <w:rFonts w:ascii="Arial" w:hAnsi="Arial" w:cs="Arial"/>
          <w:highlight w:val="yellow"/>
        </w:rPr>
        <w:t>.</w:t>
      </w:r>
    </w:p>
    <w:p w14:paraId="5B1F0E89" w14:textId="58232564" w:rsidR="005D3E18" w:rsidRPr="005D3E18" w:rsidRDefault="00194F14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LED-Licht</w:t>
      </w:r>
      <w:r w:rsidR="005D3E18" w:rsidRPr="005D3E18">
        <w:rPr>
          <w:rFonts w:ascii="Arial" w:hAnsi="Arial" w:cs="Arial"/>
          <w:b/>
          <w:bCs/>
        </w:rPr>
        <w:t xml:space="preserve"> </w:t>
      </w:r>
      <w:r w:rsidR="005D3E18" w:rsidRPr="005D3E18">
        <w:rPr>
          <w:rFonts w:ascii="Arial" w:hAnsi="Arial" w:cs="Arial"/>
        </w:rPr>
        <w:t>(oben</w:t>
      </w:r>
      <w:r w:rsidR="00913009">
        <w:rPr>
          <w:rFonts w:ascii="Arial" w:hAnsi="Arial" w:cs="Arial"/>
        </w:rPr>
        <w:t xml:space="preserve"> rechts neben der Antenne</w:t>
      </w:r>
      <w:r w:rsidR="005D3E18" w:rsidRPr="005D3E18">
        <w:rPr>
          <w:rFonts w:ascii="Arial" w:hAnsi="Arial" w:cs="Arial"/>
        </w:rPr>
        <w:t xml:space="preserve">) Taste </w:t>
      </w:r>
      <w:r w:rsidR="0086391E">
        <w:rPr>
          <w:rFonts w:ascii="Arial" w:hAnsi="Arial" w:cs="Arial"/>
        </w:rPr>
        <w:t xml:space="preserve">LAMP </w:t>
      </w:r>
      <w:r w:rsidR="00913009" w:rsidRPr="005D3E18">
        <w:rPr>
          <w:rFonts w:ascii="Arial" w:hAnsi="Arial" w:cs="Arial"/>
        </w:rPr>
        <w:t>oben</w:t>
      </w:r>
      <w:r w:rsidR="00913009">
        <w:rPr>
          <w:rFonts w:ascii="Arial" w:hAnsi="Arial" w:cs="Arial"/>
        </w:rPr>
        <w:t xml:space="preserve"> links am </w:t>
      </w:r>
      <w:r w:rsidR="003B3784">
        <w:rPr>
          <w:rFonts w:ascii="Arial" w:hAnsi="Arial" w:cs="Arial"/>
        </w:rPr>
        <w:t>Display</w:t>
      </w:r>
      <w:r w:rsidR="003B3784" w:rsidRPr="005D3E18">
        <w:rPr>
          <w:rFonts w:ascii="Arial" w:hAnsi="Arial" w:cs="Arial"/>
        </w:rPr>
        <w:t xml:space="preserve"> </w:t>
      </w:r>
      <w:r w:rsidR="005D3E18" w:rsidRPr="005D3E18">
        <w:rPr>
          <w:rFonts w:ascii="Arial" w:hAnsi="Arial" w:cs="Arial"/>
        </w:rPr>
        <w:t xml:space="preserve">kurz drücken, </w:t>
      </w:r>
      <w:r w:rsidR="00913009">
        <w:rPr>
          <w:rFonts w:ascii="Arial" w:hAnsi="Arial" w:cs="Arial"/>
        </w:rPr>
        <w:t>LED</w:t>
      </w:r>
      <w:r>
        <w:rPr>
          <w:rFonts w:ascii="Arial" w:hAnsi="Arial" w:cs="Arial"/>
        </w:rPr>
        <w:t>-</w:t>
      </w:r>
      <w:r w:rsidR="00913009">
        <w:rPr>
          <w:rFonts w:ascii="Arial" w:hAnsi="Arial" w:cs="Arial"/>
        </w:rPr>
        <w:t xml:space="preserve"> Licht leuchtet nur </w:t>
      </w:r>
      <w:r>
        <w:rPr>
          <w:rFonts w:ascii="Arial" w:hAnsi="Arial" w:cs="Arial"/>
        </w:rPr>
        <w:t>solange</w:t>
      </w:r>
      <w:r w:rsidR="00913009">
        <w:rPr>
          <w:rFonts w:ascii="Arial" w:hAnsi="Arial" w:cs="Arial"/>
        </w:rPr>
        <w:t xml:space="preserve"> die Taste gedrückt wird</w:t>
      </w:r>
      <w:r w:rsidR="005D3E18" w:rsidRPr="005D3E1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        </w:t>
      </w:r>
      <w:r w:rsidR="00597E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</w:t>
      </w:r>
      <w:r w:rsidR="0021213A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     </w:t>
      </w:r>
      <w:r w:rsidR="005D3E18" w:rsidRPr="005D3E18">
        <w:rPr>
          <w:rFonts w:ascii="Arial" w:hAnsi="Arial" w:cs="Arial"/>
          <w:u w:val="single"/>
        </w:rPr>
        <w:t>ACHTUNG</w:t>
      </w:r>
      <w:r>
        <w:rPr>
          <w:rFonts w:ascii="Arial" w:hAnsi="Arial" w:cs="Arial"/>
        </w:rPr>
        <w:t>:</w:t>
      </w:r>
      <w:r w:rsidR="005D3E18" w:rsidRPr="005D3E18">
        <w:rPr>
          <w:rFonts w:ascii="Arial" w:hAnsi="Arial" w:cs="Arial"/>
        </w:rPr>
        <w:t xml:space="preserve"> Einschalten geht immer, auch </w:t>
      </w:r>
      <w:r w:rsidRPr="005D3E18">
        <w:rPr>
          <w:rFonts w:ascii="Arial" w:hAnsi="Arial" w:cs="Arial"/>
        </w:rPr>
        <w:t>bei abgedrehtem Funkgerät</w:t>
      </w:r>
      <w:r w:rsidR="005D3E18" w:rsidRPr="005D3E18">
        <w:rPr>
          <w:rFonts w:ascii="Arial" w:hAnsi="Arial" w:cs="Arial"/>
        </w:rPr>
        <w:t>! Vorsicht, Stromverbrauch!</w:t>
      </w:r>
    </w:p>
    <w:p w14:paraId="5745ACC9" w14:textId="261E0A2C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Lautstärke</w:t>
      </w:r>
      <w:r w:rsidRPr="005D3E18">
        <w:rPr>
          <w:rFonts w:ascii="Arial" w:hAnsi="Arial" w:cs="Arial"/>
        </w:rPr>
        <w:t xml:space="preserve">: mit den beiden </w:t>
      </w:r>
      <w:r w:rsidR="00597E09">
        <w:rPr>
          <w:rFonts w:ascii="Arial" w:hAnsi="Arial" w:cs="Arial"/>
        </w:rPr>
        <w:t xml:space="preserve">Pfeil- </w:t>
      </w:r>
      <w:r w:rsidRPr="005D3E18">
        <w:rPr>
          <w:rFonts w:ascii="Arial" w:hAnsi="Arial" w:cs="Arial"/>
        </w:rPr>
        <w:t>Taste</w:t>
      </w:r>
      <w:r w:rsidR="00597E09">
        <w:rPr>
          <w:rFonts w:ascii="Arial" w:hAnsi="Arial" w:cs="Arial"/>
        </w:rPr>
        <w:t>n links / rechts unten</w:t>
      </w:r>
      <w:r w:rsidRPr="005D3E18">
        <w:rPr>
          <w:rFonts w:ascii="Arial" w:hAnsi="Arial" w:cs="Arial"/>
        </w:rPr>
        <w:t xml:space="preserve"> </w:t>
      </w:r>
      <w:r w:rsidR="00597E09">
        <w:rPr>
          <w:rFonts w:ascii="Arial" w:hAnsi="Arial" w:cs="Arial"/>
        </w:rPr>
        <w:t>am</w:t>
      </w:r>
      <w:r w:rsidR="003B3784">
        <w:rPr>
          <w:rFonts w:ascii="Arial" w:hAnsi="Arial" w:cs="Arial"/>
        </w:rPr>
        <w:t xml:space="preserve"> Display.</w:t>
      </w:r>
      <w:r w:rsidRPr="005D3E18">
        <w:rPr>
          <w:rFonts w:ascii="Arial" w:hAnsi="Arial" w:cs="Arial"/>
        </w:rPr>
        <w:t xml:space="preserve"> </w:t>
      </w:r>
      <w:r w:rsidR="00597E09">
        <w:rPr>
          <w:rFonts w:ascii="Arial" w:hAnsi="Arial" w:cs="Arial"/>
        </w:rPr>
        <w:t xml:space="preserve">                                </w:t>
      </w:r>
      <w:r w:rsidRPr="005D3E18">
        <w:rPr>
          <w:rFonts w:ascii="Arial" w:hAnsi="Arial" w:cs="Arial"/>
        </w:rPr>
        <w:t>ACHTUNG</w:t>
      </w:r>
      <w:r w:rsidR="00597E09">
        <w:rPr>
          <w:rFonts w:ascii="Arial" w:hAnsi="Arial" w:cs="Arial"/>
        </w:rPr>
        <w:t>:</w:t>
      </w:r>
      <w:r w:rsidRPr="005D3E18">
        <w:rPr>
          <w:rFonts w:ascii="Arial" w:hAnsi="Arial" w:cs="Arial"/>
        </w:rPr>
        <w:t xml:space="preserve"> Lautstärke darf nicht auf</w:t>
      </w:r>
      <w:r w:rsidR="00913009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„0“ gestellt werden (Stummschaltung). 0 (Still) bis 7 (sehr laut) möglich.</w:t>
      </w:r>
    </w:p>
    <w:p w14:paraId="26D9501C" w14:textId="0DFB4B1A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Kanalwechsel</w:t>
      </w:r>
      <w:r w:rsidRPr="005D3E18">
        <w:rPr>
          <w:rFonts w:ascii="Arial" w:hAnsi="Arial" w:cs="Arial"/>
        </w:rPr>
        <w:t xml:space="preserve">: 1x die Menütaste (rechts </w:t>
      </w:r>
      <w:r w:rsidR="00913009">
        <w:rPr>
          <w:rFonts w:ascii="Arial" w:hAnsi="Arial" w:cs="Arial"/>
        </w:rPr>
        <w:t xml:space="preserve">mittig am </w:t>
      </w:r>
      <w:r w:rsidR="003B3784">
        <w:rPr>
          <w:rFonts w:ascii="Arial" w:hAnsi="Arial" w:cs="Arial"/>
        </w:rPr>
        <w:t>Display</w:t>
      </w:r>
      <w:r w:rsidRPr="005D3E18">
        <w:rPr>
          <w:rFonts w:ascii="Arial" w:hAnsi="Arial" w:cs="Arial"/>
        </w:rPr>
        <w:t>) kurz drücken, dann mit den</w:t>
      </w:r>
      <w:r w:rsidR="003B3784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Pfeiltasten den gewünschten Kanal einstellen.</w:t>
      </w:r>
    </w:p>
    <w:p w14:paraId="071A0A71" w14:textId="487CFDF6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Rauschsperre aufheben</w:t>
      </w:r>
      <w:r w:rsidRPr="005D3E18">
        <w:rPr>
          <w:rFonts w:ascii="Arial" w:hAnsi="Arial" w:cs="Arial"/>
        </w:rPr>
        <w:t>, wenn der Gesprächspartner abgehackt ist, Taste rechts</w:t>
      </w:r>
      <w:r w:rsidR="003B3784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unten (MON) drücken und gedrückt halten.</w:t>
      </w:r>
    </w:p>
    <w:p w14:paraId="0D0F4B59" w14:textId="66188353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Kanalscanner</w:t>
      </w:r>
      <w:r w:rsidRPr="005D3E18">
        <w:rPr>
          <w:rFonts w:ascii="Arial" w:hAnsi="Arial" w:cs="Arial"/>
        </w:rPr>
        <w:t>: Taste</w:t>
      </w:r>
      <w:r w:rsidR="00EE4DD9">
        <w:rPr>
          <w:rFonts w:ascii="Arial" w:hAnsi="Arial" w:cs="Arial"/>
        </w:rPr>
        <w:t xml:space="preserve"> (Z)</w:t>
      </w:r>
      <w:r w:rsidRPr="005D3E18">
        <w:rPr>
          <w:rFonts w:ascii="Arial" w:hAnsi="Arial" w:cs="Arial"/>
        </w:rPr>
        <w:t xml:space="preserve"> </w:t>
      </w:r>
      <w:r w:rsidR="00EE4DD9">
        <w:rPr>
          <w:rFonts w:ascii="Arial" w:hAnsi="Arial" w:cs="Arial"/>
        </w:rPr>
        <w:t xml:space="preserve">links mittig am </w:t>
      </w:r>
      <w:r w:rsidR="003B3784">
        <w:rPr>
          <w:rFonts w:ascii="Arial" w:hAnsi="Arial" w:cs="Arial"/>
        </w:rPr>
        <w:t>Display</w:t>
      </w:r>
      <w:r w:rsidR="003B3784" w:rsidRPr="005D3E18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kurz drücken.</w:t>
      </w:r>
    </w:p>
    <w:p w14:paraId="1ECA54F3" w14:textId="34703376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Tastensperre</w:t>
      </w:r>
      <w:r w:rsidRPr="005D3E18">
        <w:rPr>
          <w:rFonts w:ascii="Arial" w:hAnsi="Arial" w:cs="Arial"/>
        </w:rPr>
        <w:t xml:space="preserve">, Ein- &amp; Ausschalten: Taste </w:t>
      </w:r>
      <w:r w:rsidR="00EE4DD9">
        <w:rPr>
          <w:rFonts w:ascii="Arial" w:hAnsi="Arial" w:cs="Arial"/>
        </w:rPr>
        <w:t>r</w:t>
      </w:r>
      <w:r w:rsidRPr="005D3E18">
        <w:rPr>
          <w:rFonts w:ascii="Arial" w:hAnsi="Arial" w:cs="Arial"/>
        </w:rPr>
        <w:t xml:space="preserve">echts oben </w:t>
      </w:r>
      <w:r w:rsidR="00EE4DD9">
        <w:rPr>
          <w:rFonts w:ascii="Arial" w:hAnsi="Arial" w:cs="Arial"/>
        </w:rPr>
        <w:t xml:space="preserve">am </w:t>
      </w:r>
      <w:r w:rsidR="003B3784">
        <w:rPr>
          <w:rFonts w:ascii="Arial" w:hAnsi="Arial" w:cs="Arial"/>
        </w:rPr>
        <w:t>Display</w:t>
      </w:r>
      <w:r w:rsidR="003B3784" w:rsidRPr="005D3E18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lang drücken.</w:t>
      </w:r>
    </w:p>
    <w:p w14:paraId="00688CB1" w14:textId="0BEF2746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Rufton</w:t>
      </w:r>
      <w:r w:rsidRPr="005D3E18">
        <w:rPr>
          <w:rFonts w:ascii="Arial" w:hAnsi="Arial" w:cs="Arial"/>
        </w:rPr>
        <w:t>: Sendet eine Tonfolge aus, hörbar auf allen Geräten am selben Kanal, ebenso am</w:t>
      </w:r>
      <w:r w:rsidR="009C4566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 xml:space="preserve">eigenen Funkgerät, Taste </w:t>
      </w:r>
      <w:r w:rsidR="009C4566">
        <w:rPr>
          <w:rFonts w:ascii="Arial" w:hAnsi="Arial" w:cs="Arial"/>
        </w:rPr>
        <w:t>links unten</w:t>
      </w:r>
      <w:r w:rsidR="009C4566" w:rsidRPr="009C4566">
        <w:rPr>
          <w:rFonts w:ascii="Arial" w:hAnsi="Arial" w:cs="Arial"/>
        </w:rPr>
        <w:t xml:space="preserve"> </w:t>
      </w:r>
      <w:r w:rsidR="009C4566">
        <w:rPr>
          <w:rFonts w:ascii="Arial" w:hAnsi="Arial" w:cs="Arial"/>
        </w:rPr>
        <w:t xml:space="preserve">am </w:t>
      </w:r>
      <w:r w:rsidR="003B3784">
        <w:rPr>
          <w:rFonts w:ascii="Arial" w:hAnsi="Arial" w:cs="Arial"/>
        </w:rPr>
        <w:t>Display</w:t>
      </w:r>
      <w:r w:rsidR="003B3784" w:rsidRPr="005D3E18">
        <w:rPr>
          <w:rFonts w:ascii="Arial" w:hAnsi="Arial" w:cs="Arial"/>
        </w:rPr>
        <w:t xml:space="preserve"> </w:t>
      </w:r>
      <w:r w:rsidR="009C4566">
        <w:rPr>
          <w:rFonts w:ascii="Arial" w:hAnsi="Arial" w:cs="Arial"/>
        </w:rPr>
        <w:t>(Musiknote)</w:t>
      </w:r>
      <w:r w:rsidRPr="005D3E18">
        <w:rPr>
          <w:rFonts w:ascii="Arial" w:hAnsi="Arial" w:cs="Arial"/>
        </w:rPr>
        <w:t xml:space="preserve"> kurz drücken. Bei „0“ im Menü, kein Rufton.</w:t>
      </w:r>
    </w:p>
    <w:p w14:paraId="45EA207E" w14:textId="6D520DAC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t>Menüpunkte</w:t>
      </w:r>
      <w:r w:rsidRPr="005D3E18">
        <w:rPr>
          <w:rFonts w:ascii="Arial" w:hAnsi="Arial" w:cs="Arial"/>
        </w:rPr>
        <w:t xml:space="preserve">: Taste rechts </w:t>
      </w:r>
      <w:r w:rsidR="00BE10FD">
        <w:rPr>
          <w:rFonts w:ascii="Arial" w:hAnsi="Arial" w:cs="Arial"/>
        </w:rPr>
        <w:t xml:space="preserve">mittig am </w:t>
      </w:r>
      <w:r w:rsidR="003B3784">
        <w:rPr>
          <w:rFonts w:ascii="Arial" w:hAnsi="Arial" w:cs="Arial"/>
        </w:rPr>
        <w:t>Display</w:t>
      </w:r>
      <w:r w:rsidRPr="005D3E18">
        <w:rPr>
          <w:rFonts w:ascii="Arial" w:hAnsi="Arial" w:cs="Arial"/>
        </w:rPr>
        <w:t>, ein oder mehrmals kurz drücken</w:t>
      </w:r>
    </w:p>
    <w:p w14:paraId="41ED5279" w14:textId="2F5F8FED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1. Kanalwechsel</w:t>
      </w:r>
    </w:p>
    <w:p w14:paraId="4881C5DF" w14:textId="77777777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 xml:space="preserve">2. </w:t>
      </w:r>
      <w:proofErr w:type="spellStart"/>
      <w:r w:rsidRPr="005D3E18">
        <w:rPr>
          <w:rFonts w:ascii="Arial" w:hAnsi="Arial" w:cs="Arial"/>
        </w:rPr>
        <w:t>Subtöne</w:t>
      </w:r>
      <w:proofErr w:type="spellEnd"/>
      <w:r w:rsidRPr="005D3E18">
        <w:rPr>
          <w:rFonts w:ascii="Arial" w:hAnsi="Arial" w:cs="Arial"/>
        </w:rPr>
        <w:t xml:space="preserve"> CTCSS/DCS (muss auf 0 stehen!)</w:t>
      </w:r>
    </w:p>
    <w:p w14:paraId="3590D4A7" w14:textId="77777777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3. Rufton (CA) auswählen (0 – 20, keine Bedeutung für uns)</w:t>
      </w:r>
    </w:p>
    <w:p w14:paraId="103ADFF1" w14:textId="77777777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4. VOX sollte ebenfalls auf 0 stehen (Sprachsteuerung, für uns unnötig)</w:t>
      </w:r>
    </w:p>
    <w:p w14:paraId="3DADC8CA" w14:textId="77777777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 xml:space="preserve">5. 2CH sollte auf OF </w:t>
      </w:r>
      <w:proofErr w:type="spellStart"/>
      <w:r w:rsidRPr="005D3E18">
        <w:rPr>
          <w:rFonts w:ascii="Arial" w:hAnsi="Arial" w:cs="Arial"/>
        </w:rPr>
        <w:t>ch</w:t>
      </w:r>
      <w:proofErr w:type="spellEnd"/>
      <w:r w:rsidRPr="005D3E18">
        <w:rPr>
          <w:rFonts w:ascii="Arial" w:hAnsi="Arial" w:cs="Arial"/>
        </w:rPr>
        <w:t xml:space="preserve"> stehen (2 Kanalüberwachung, für uns unnötig)</w:t>
      </w:r>
    </w:p>
    <w:p w14:paraId="4EFCB59D" w14:textId="2E87874F" w:rsidR="005D3E18" w:rsidRDefault="005D3E18" w:rsidP="00000601">
      <w:pPr>
        <w:spacing w:after="120" w:line="240" w:lineRule="auto"/>
        <w:rPr>
          <w:rFonts w:ascii="Arial" w:hAnsi="Arial" w:cs="Arial"/>
          <w:b/>
          <w:bCs/>
        </w:rPr>
      </w:pPr>
      <w:r w:rsidRPr="005D3E18">
        <w:rPr>
          <w:rFonts w:ascii="Arial" w:hAnsi="Arial" w:cs="Arial"/>
          <w:b/>
          <w:bCs/>
        </w:rPr>
        <w:t xml:space="preserve">Menüeinstellungen </w:t>
      </w:r>
      <w:r w:rsidR="00484C17" w:rsidRPr="005D3E18">
        <w:rPr>
          <w:rFonts w:ascii="Arial" w:hAnsi="Arial" w:cs="Arial"/>
          <w:b/>
          <w:bCs/>
        </w:rPr>
        <w:t>mit kurzem Druck</w:t>
      </w:r>
      <w:r w:rsidRPr="005D3E18">
        <w:rPr>
          <w:rFonts w:ascii="Arial" w:hAnsi="Arial" w:cs="Arial"/>
          <w:b/>
          <w:bCs/>
        </w:rPr>
        <w:t xml:space="preserve"> auf die Sprechtaste bestätigen.</w:t>
      </w:r>
    </w:p>
    <w:p w14:paraId="3942601D" w14:textId="77777777" w:rsidR="003B3784" w:rsidRPr="005D3E18" w:rsidRDefault="003B3784" w:rsidP="00000601">
      <w:pPr>
        <w:spacing w:after="120" w:line="240" w:lineRule="auto"/>
        <w:rPr>
          <w:rFonts w:ascii="Arial" w:hAnsi="Arial" w:cs="Arial"/>
          <w:b/>
          <w:bCs/>
        </w:rPr>
      </w:pPr>
    </w:p>
    <w:p w14:paraId="4FD025C5" w14:textId="77777777" w:rsidR="005D3E18" w:rsidRDefault="005D3E18" w:rsidP="00000601">
      <w:pPr>
        <w:spacing w:after="120" w:line="240" w:lineRule="auto"/>
        <w:rPr>
          <w:rFonts w:ascii="Arial" w:hAnsi="Arial" w:cs="Arial"/>
          <w:i/>
          <w:iCs/>
        </w:rPr>
      </w:pPr>
      <w:r w:rsidRPr="005D3E18">
        <w:rPr>
          <w:rFonts w:ascii="Arial" w:hAnsi="Arial" w:cs="Arial"/>
          <w:i/>
          <w:iCs/>
        </w:rPr>
        <w:t>Bitte wenden!</w:t>
      </w:r>
    </w:p>
    <w:p w14:paraId="16D52F99" w14:textId="4FAF3FE2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  <w:u w:val="single"/>
        </w:rPr>
        <w:lastRenderedPageBreak/>
        <w:t>Batterien oder Akkus einlegen</w:t>
      </w:r>
      <w:r w:rsidRPr="005D3E18">
        <w:rPr>
          <w:rFonts w:ascii="Arial" w:hAnsi="Arial" w:cs="Arial"/>
          <w:b/>
          <w:bCs/>
        </w:rPr>
        <w:t xml:space="preserve">: </w:t>
      </w:r>
      <w:r w:rsidRPr="005D3E18">
        <w:rPr>
          <w:rFonts w:ascii="Arial" w:hAnsi="Arial" w:cs="Arial"/>
        </w:rPr>
        <w:t>Auf der Geräterückseite unten befindet sich</w:t>
      </w:r>
      <w:r w:rsidR="00C66C3E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d</w:t>
      </w:r>
      <w:r w:rsidR="00C66C3E">
        <w:rPr>
          <w:rFonts w:ascii="Arial" w:hAnsi="Arial" w:cs="Arial"/>
        </w:rPr>
        <w:t>a</w:t>
      </w:r>
      <w:r w:rsidRPr="005D3E18">
        <w:rPr>
          <w:rFonts w:ascii="Arial" w:hAnsi="Arial" w:cs="Arial"/>
        </w:rPr>
        <w:t>s Batteriefach. Den</w:t>
      </w:r>
      <w:r w:rsidR="00C66C3E">
        <w:rPr>
          <w:rFonts w:ascii="Arial" w:hAnsi="Arial" w:cs="Arial"/>
        </w:rPr>
        <w:t xml:space="preserve"> Deckel</w:t>
      </w:r>
      <w:r w:rsidRPr="005D3E18">
        <w:rPr>
          <w:rFonts w:ascii="Arial" w:hAnsi="Arial" w:cs="Arial"/>
        </w:rPr>
        <w:t xml:space="preserve"> nach </w:t>
      </w:r>
      <w:r w:rsidR="00C66C3E">
        <w:rPr>
          <w:rFonts w:ascii="Arial" w:hAnsi="Arial" w:cs="Arial"/>
        </w:rPr>
        <w:t>unten abziehen. Batterien einlegen, dabei auf richtige Polung achten!</w:t>
      </w:r>
    </w:p>
    <w:p w14:paraId="2337D268" w14:textId="3EB8E8A9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 xml:space="preserve">Dann </w:t>
      </w:r>
      <w:r w:rsidR="00C66C3E" w:rsidRPr="005D3E18">
        <w:rPr>
          <w:rFonts w:ascii="Arial" w:hAnsi="Arial" w:cs="Arial"/>
        </w:rPr>
        <w:t xml:space="preserve">Batteriefach </w:t>
      </w:r>
      <w:r w:rsidRPr="005D3E18">
        <w:rPr>
          <w:rFonts w:ascii="Arial" w:hAnsi="Arial" w:cs="Arial"/>
        </w:rPr>
        <w:t xml:space="preserve">wieder </w:t>
      </w:r>
      <w:r w:rsidR="00C66C3E">
        <w:rPr>
          <w:rFonts w:ascii="Arial" w:hAnsi="Arial" w:cs="Arial"/>
        </w:rPr>
        <w:t>schließen</w:t>
      </w:r>
      <w:r w:rsidRPr="005D3E18">
        <w:rPr>
          <w:rFonts w:ascii="Arial" w:hAnsi="Arial" w:cs="Arial"/>
        </w:rPr>
        <w:t>.</w:t>
      </w:r>
    </w:p>
    <w:p w14:paraId="3B3627ED" w14:textId="23688C3F" w:rsidR="005D3E18" w:rsidRPr="005D3E18" w:rsidRDefault="005D3E18" w:rsidP="00000601">
      <w:pPr>
        <w:spacing w:after="120" w:line="240" w:lineRule="auto"/>
        <w:rPr>
          <w:rFonts w:ascii="Arial" w:hAnsi="Arial" w:cs="Arial"/>
          <w:b/>
          <w:bCs/>
        </w:rPr>
      </w:pPr>
      <w:r w:rsidRPr="005D3E18">
        <w:rPr>
          <w:rFonts w:ascii="Arial" w:hAnsi="Arial" w:cs="Arial"/>
          <w:b/>
          <w:bCs/>
        </w:rPr>
        <w:t>Wichtige Kanäle im Not-</w:t>
      </w:r>
      <w:r w:rsidR="00890660">
        <w:rPr>
          <w:rFonts w:ascii="Arial" w:hAnsi="Arial" w:cs="Arial"/>
          <w:b/>
          <w:bCs/>
        </w:rPr>
        <w:t xml:space="preserve"> </w:t>
      </w:r>
      <w:r w:rsidRPr="005D3E18">
        <w:rPr>
          <w:rFonts w:ascii="Arial" w:hAnsi="Arial" w:cs="Arial"/>
          <w:b/>
          <w:bCs/>
        </w:rPr>
        <w:t>/</w:t>
      </w:r>
      <w:r w:rsidR="00890660">
        <w:rPr>
          <w:rFonts w:ascii="Arial" w:hAnsi="Arial" w:cs="Arial"/>
          <w:b/>
          <w:bCs/>
        </w:rPr>
        <w:t xml:space="preserve"> </w:t>
      </w:r>
      <w:r w:rsidRPr="005D3E18">
        <w:rPr>
          <w:rFonts w:ascii="Arial" w:hAnsi="Arial" w:cs="Arial"/>
          <w:b/>
          <w:bCs/>
        </w:rPr>
        <w:t>Nachbarfunk:</w:t>
      </w:r>
    </w:p>
    <w:p w14:paraId="27A690F5" w14:textId="77777777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</w:rPr>
        <w:t>Kanal 8</w:t>
      </w:r>
      <w:r w:rsidRPr="005D3E18">
        <w:rPr>
          <w:rFonts w:ascii="Arial" w:hAnsi="Arial" w:cs="Arial"/>
        </w:rPr>
        <w:t>, der (inoffizielle) Notrufkanal in Österreich</w:t>
      </w:r>
    </w:p>
    <w:p w14:paraId="5D2D839C" w14:textId="30454F8A" w:rsid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</w:rPr>
        <w:t>Kanal 3</w:t>
      </w:r>
      <w:r w:rsidRPr="005D3E18">
        <w:rPr>
          <w:rFonts w:ascii="Arial" w:hAnsi="Arial" w:cs="Arial"/>
        </w:rPr>
        <w:t>, der Prepperkanal, Prepperregel</w:t>
      </w:r>
      <w:r w:rsidR="00890660">
        <w:rPr>
          <w:rFonts w:ascii="Arial" w:hAnsi="Arial" w:cs="Arial"/>
        </w:rPr>
        <w:t>:</w:t>
      </w:r>
      <w:r w:rsidRPr="005D3E18">
        <w:rPr>
          <w:rFonts w:ascii="Arial" w:hAnsi="Arial" w:cs="Arial"/>
        </w:rPr>
        <w:t xml:space="preserve"> </w:t>
      </w:r>
      <w:r w:rsidRPr="00890660">
        <w:rPr>
          <w:rFonts w:ascii="Arial" w:hAnsi="Arial" w:cs="Arial"/>
          <w:highlight w:val="yellow"/>
        </w:rPr>
        <w:t>alle 3 Stunden (0-3-6-9-...) für 3 Min</w:t>
      </w:r>
      <w:r w:rsidR="00110ACA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 xml:space="preserve">den Funk </w:t>
      </w:r>
      <w:r w:rsidR="0014749A" w:rsidRPr="005D3E18">
        <w:rPr>
          <w:rFonts w:ascii="Arial" w:hAnsi="Arial" w:cs="Arial"/>
        </w:rPr>
        <w:t>aufdrehen,</w:t>
      </w:r>
      <w:r w:rsidRPr="005D3E18">
        <w:rPr>
          <w:rFonts w:ascii="Arial" w:hAnsi="Arial" w:cs="Arial"/>
        </w:rPr>
        <w:t xml:space="preserve"> um Nachrichten zu hören oder zu senden.</w:t>
      </w:r>
    </w:p>
    <w:p w14:paraId="08861290" w14:textId="19F40969" w:rsidR="00110ACA" w:rsidRPr="005D3E18" w:rsidRDefault="00110ACA" w:rsidP="00000601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Zusätzliche Sendezeiten und Kanäle können vereinbart werden.</w:t>
      </w:r>
    </w:p>
    <w:p w14:paraId="361EEDFC" w14:textId="77777777" w:rsidR="005D3E18" w:rsidRPr="005D3E18" w:rsidRDefault="005D3E18" w:rsidP="00000601">
      <w:pPr>
        <w:spacing w:after="120" w:line="240" w:lineRule="auto"/>
        <w:rPr>
          <w:rFonts w:ascii="Arial" w:hAnsi="Arial" w:cs="Arial"/>
          <w:b/>
          <w:bCs/>
        </w:rPr>
      </w:pPr>
      <w:r w:rsidRPr="005D3E18">
        <w:rPr>
          <w:rFonts w:ascii="Arial" w:hAnsi="Arial" w:cs="Arial"/>
          <w:b/>
          <w:bCs/>
        </w:rPr>
        <w:t>Zusätzliche wichtige Kanäle:</w:t>
      </w:r>
    </w:p>
    <w:p w14:paraId="5B9CAF1E" w14:textId="2266A3B6" w:rsid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…...............................................................................</w:t>
      </w:r>
      <w:r w:rsidR="00086DFE" w:rsidRPr="005D3E18">
        <w:rPr>
          <w:rFonts w:ascii="Arial" w:hAnsi="Arial" w:cs="Arial"/>
        </w:rPr>
        <w:t>...................................................................</w:t>
      </w:r>
    </w:p>
    <w:p w14:paraId="4AC75724" w14:textId="77777777" w:rsidR="00086DFE" w:rsidRPr="005D3E18" w:rsidRDefault="00086DFE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…..................................................................................................................................................</w:t>
      </w:r>
    </w:p>
    <w:p w14:paraId="5C66DABD" w14:textId="77777777" w:rsidR="00086DFE" w:rsidRPr="005D3E18" w:rsidRDefault="00086DFE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>…..................................................................................................................................................</w:t>
      </w:r>
    </w:p>
    <w:p w14:paraId="61BFF639" w14:textId="77777777" w:rsidR="00110ACA" w:rsidRPr="005D3E18" w:rsidRDefault="00110ACA" w:rsidP="00000601">
      <w:pPr>
        <w:spacing w:after="120" w:line="240" w:lineRule="auto"/>
        <w:rPr>
          <w:rFonts w:ascii="Arial" w:hAnsi="Arial" w:cs="Arial"/>
        </w:rPr>
      </w:pPr>
    </w:p>
    <w:p w14:paraId="6EEC28BB" w14:textId="59584CB9" w:rsidR="005D3E18" w:rsidRPr="00086DFE" w:rsidRDefault="005D3E18" w:rsidP="00000601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5D3E18">
        <w:rPr>
          <w:rFonts w:ascii="Arial" w:hAnsi="Arial" w:cs="Arial"/>
          <w:sz w:val="32"/>
          <w:szCs w:val="32"/>
          <w:highlight w:val="yellow"/>
        </w:rPr>
        <w:t xml:space="preserve">Sollte ein </w:t>
      </w:r>
      <w:r w:rsidRPr="005D3E18">
        <w:rPr>
          <w:rFonts w:ascii="Arial" w:hAnsi="Arial" w:cs="Arial"/>
          <w:b/>
          <w:bCs/>
          <w:sz w:val="32"/>
          <w:szCs w:val="32"/>
          <w:highlight w:val="yellow"/>
        </w:rPr>
        <w:t xml:space="preserve">Notruf </w:t>
      </w:r>
      <w:r w:rsidRPr="005D3E18">
        <w:rPr>
          <w:rFonts w:ascii="Arial" w:hAnsi="Arial" w:cs="Arial"/>
          <w:sz w:val="32"/>
          <w:szCs w:val="32"/>
          <w:highlight w:val="yellow"/>
        </w:rPr>
        <w:t xml:space="preserve">durchgegeben werden, bitte </w:t>
      </w:r>
      <w:r w:rsidRPr="005D3E18">
        <w:rPr>
          <w:rFonts w:ascii="Arial" w:hAnsi="Arial" w:cs="Arial"/>
          <w:b/>
          <w:bCs/>
          <w:sz w:val="32"/>
          <w:szCs w:val="32"/>
          <w:highlight w:val="yellow"/>
        </w:rPr>
        <w:t xml:space="preserve">langsam und deutlich </w:t>
      </w:r>
      <w:r w:rsidRPr="005D3E18">
        <w:rPr>
          <w:rFonts w:ascii="Arial" w:hAnsi="Arial" w:cs="Arial"/>
          <w:sz w:val="32"/>
          <w:szCs w:val="32"/>
          <w:highlight w:val="yellow"/>
        </w:rPr>
        <w:t>sprechen, der</w:t>
      </w:r>
      <w:r w:rsidR="00086DFE" w:rsidRPr="00086DFE">
        <w:rPr>
          <w:rFonts w:ascii="Arial" w:hAnsi="Arial" w:cs="Arial"/>
          <w:sz w:val="32"/>
          <w:szCs w:val="32"/>
          <w:highlight w:val="yellow"/>
        </w:rPr>
        <w:t xml:space="preserve"> </w:t>
      </w:r>
      <w:r w:rsidRPr="005D3E18">
        <w:rPr>
          <w:rFonts w:ascii="Arial" w:hAnsi="Arial" w:cs="Arial"/>
          <w:sz w:val="32"/>
          <w:szCs w:val="32"/>
          <w:highlight w:val="yellow"/>
        </w:rPr>
        <w:t xml:space="preserve">Empfänger </w:t>
      </w:r>
      <w:r w:rsidR="00086DFE" w:rsidRPr="00086DFE">
        <w:rPr>
          <w:rFonts w:ascii="Arial" w:hAnsi="Arial" w:cs="Arial"/>
          <w:sz w:val="32"/>
          <w:szCs w:val="32"/>
          <w:highlight w:val="yellow"/>
        </w:rPr>
        <w:t>muss</w:t>
      </w:r>
      <w:r w:rsidRPr="005D3E18">
        <w:rPr>
          <w:rFonts w:ascii="Arial" w:hAnsi="Arial" w:cs="Arial"/>
          <w:sz w:val="32"/>
          <w:szCs w:val="32"/>
          <w:highlight w:val="yellow"/>
        </w:rPr>
        <w:t xml:space="preserve"> den Notruf mitschreiben! Bitte bemühe dich, deine Emotionen zu</w:t>
      </w:r>
      <w:r w:rsidR="00110ACA" w:rsidRPr="00086DFE">
        <w:rPr>
          <w:rFonts w:ascii="Arial" w:hAnsi="Arial" w:cs="Arial"/>
          <w:sz w:val="32"/>
          <w:szCs w:val="32"/>
          <w:highlight w:val="yellow"/>
        </w:rPr>
        <w:t xml:space="preserve"> </w:t>
      </w:r>
      <w:r w:rsidRPr="005D3E18">
        <w:rPr>
          <w:rFonts w:ascii="Arial" w:hAnsi="Arial" w:cs="Arial"/>
          <w:sz w:val="32"/>
          <w:szCs w:val="32"/>
          <w:highlight w:val="yellow"/>
        </w:rPr>
        <w:t>beherrschen.</w:t>
      </w:r>
    </w:p>
    <w:p w14:paraId="32C0642F" w14:textId="77777777" w:rsidR="00110ACA" w:rsidRPr="005D3E18" w:rsidRDefault="00110ACA" w:rsidP="00000601">
      <w:pPr>
        <w:spacing w:after="120" w:line="240" w:lineRule="auto"/>
        <w:rPr>
          <w:rFonts w:ascii="Arial" w:hAnsi="Arial" w:cs="Arial"/>
        </w:rPr>
      </w:pPr>
    </w:p>
    <w:p w14:paraId="74E378EE" w14:textId="0AC27FFB" w:rsidR="005D3E18" w:rsidRPr="005D3E18" w:rsidRDefault="005D3E18" w:rsidP="00000601">
      <w:pPr>
        <w:spacing w:after="120" w:line="240" w:lineRule="auto"/>
        <w:rPr>
          <w:rFonts w:ascii="Arial" w:hAnsi="Arial" w:cs="Arial"/>
          <w:b/>
          <w:bCs/>
          <w:u w:val="single"/>
        </w:rPr>
      </w:pPr>
      <w:r w:rsidRPr="005D3E18">
        <w:rPr>
          <w:rFonts w:ascii="Arial" w:hAnsi="Arial" w:cs="Arial"/>
          <w:b/>
          <w:bCs/>
          <w:u w:val="single"/>
        </w:rPr>
        <w:t>Wichtig bei einem Notruf, die 5 W</w:t>
      </w:r>
    </w:p>
    <w:p w14:paraId="55A32AFC" w14:textId="61D92655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</w:rPr>
        <w:t xml:space="preserve">WO? </w:t>
      </w:r>
      <w:r w:rsidRPr="005D3E18">
        <w:rPr>
          <w:rFonts w:ascii="Arial" w:hAnsi="Arial" w:cs="Arial"/>
        </w:rPr>
        <w:t>Ort des Notfalls</w:t>
      </w:r>
    </w:p>
    <w:p w14:paraId="6FB4EE5E" w14:textId="55B635C9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</w:rPr>
        <w:t xml:space="preserve">WAS? </w:t>
      </w:r>
      <w:r w:rsidRPr="005D3E18">
        <w:rPr>
          <w:rFonts w:ascii="Arial" w:hAnsi="Arial" w:cs="Arial"/>
        </w:rPr>
        <w:t>Was ist passiert? Art der Verletzung</w:t>
      </w:r>
      <w:r w:rsidR="00890660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/</w:t>
      </w:r>
      <w:r w:rsidR="00890660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Erkrankung, Schadensfall, Anzahl der</w:t>
      </w:r>
    </w:p>
    <w:p w14:paraId="0B2990C6" w14:textId="25C0F374" w:rsidR="005D3E18" w:rsidRPr="005D3E18" w:rsidRDefault="00890660" w:rsidP="00000601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5D3E18" w:rsidRPr="005D3E18">
        <w:rPr>
          <w:rFonts w:ascii="Arial" w:hAnsi="Arial" w:cs="Arial"/>
        </w:rPr>
        <w:t>Betroffenen.</w:t>
      </w:r>
    </w:p>
    <w:p w14:paraId="54A3C2E3" w14:textId="5D6FE439" w:rsidR="005D3E18" w:rsidRPr="005D3E18" w:rsidRDefault="00031FBC" w:rsidP="00000601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25FD1377" wp14:editId="55BD5605">
            <wp:simplePos x="0" y="0"/>
            <wp:positionH relativeFrom="margin">
              <wp:align>center</wp:align>
            </wp:positionH>
            <wp:positionV relativeFrom="paragraph">
              <wp:posOffset>122555</wp:posOffset>
            </wp:positionV>
            <wp:extent cx="2094865" cy="5082540"/>
            <wp:effectExtent l="0" t="7937" r="0" b="0"/>
            <wp:wrapSquare wrapText="bothSides"/>
            <wp:docPr id="1464921322" name="Grafik 2" descr="Ein Bild, das Elektronik, Elektronisches Gerät, Gerät, Im Haus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921322" name="Grafik 2" descr="Ein Bild, das Elektronik, Elektronisches Gerät, Gerät, Im Haus enthält.&#10;&#10;KI-generierte Inhalte können fehlerhaft sein.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96" t="9314" r="21012" b="17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94865" cy="508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D3E18" w:rsidRPr="005D3E18">
        <w:rPr>
          <w:rFonts w:ascii="Arial" w:hAnsi="Arial" w:cs="Arial"/>
          <w:b/>
          <w:bCs/>
        </w:rPr>
        <w:t xml:space="preserve">WANN? </w:t>
      </w:r>
      <w:r w:rsidR="005D3E18" w:rsidRPr="005D3E18">
        <w:rPr>
          <w:rFonts w:ascii="Arial" w:hAnsi="Arial" w:cs="Arial"/>
        </w:rPr>
        <w:t>Zeit des Vorfalls</w:t>
      </w:r>
    </w:p>
    <w:p w14:paraId="297858D4" w14:textId="222D9821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proofErr w:type="spellStart"/>
      <w:r w:rsidRPr="005D3E18">
        <w:rPr>
          <w:rFonts w:ascii="Arial" w:hAnsi="Arial" w:cs="Arial"/>
          <w:b/>
          <w:bCs/>
        </w:rPr>
        <w:t>Wieviele</w:t>
      </w:r>
      <w:proofErr w:type="spellEnd"/>
      <w:r w:rsidRPr="005D3E18">
        <w:rPr>
          <w:rFonts w:ascii="Arial" w:hAnsi="Arial" w:cs="Arial"/>
          <w:b/>
          <w:bCs/>
        </w:rPr>
        <w:t xml:space="preserve">? </w:t>
      </w:r>
      <w:r w:rsidRPr="005D3E18">
        <w:rPr>
          <w:rFonts w:ascii="Arial" w:hAnsi="Arial" w:cs="Arial"/>
        </w:rPr>
        <w:t>Verletzte etc.</w:t>
      </w:r>
    </w:p>
    <w:p w14:paraId="08F4991B" w14:textId="14CB95DE" w:rsidR="005D3E18" w:rsidRP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  <w:b/>
          <w:bCs/>
        </w:rPr>
        <w:t xml:space="preserve">WIE? </w:t>
      </w:r>
      <w:r w:rsidRPr="005D3E18">
        <w:rPr>
          <w:rFonts w:ascii="Arial" w:hAnsi="Arial" w:cs="Arial"/>
        </w:rPr>
        <w:t xml:space="preserve">Wie kann geholfen werden? Rettung, </w:t>
      </w:r>
      <w:r w:rsidR="0014749A" w:rsidRPr="005D3E18">
        <w:rPr>
          <w:rFonts w:ascii="Arial" w:hAnsi="Arial" w:cs="Arial"/>
        </w:rPr>
        <w:t>Feuerwehr, ...</w:t>
      </w:r>
    </w:p>
    <w:p w14:paraId="1641ABF7" w14:textId="6B5F910C" w:rsid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 xml:space="preserve">Bei einem Notruf </w:t>
      </w:r>
      <w:r w:rsidR="0014749A" w:rsidRPr="005D3E18">
        <w:rPr>
          <w:rFonts w:ascii="Arial" w:hAnsi="Arial" w:cs="Arial"/>
        </w:rPr>
        <w:t>so lange</w:t>
      </w:r>
      <w:r w:rsidRPr="005D3E18">
        <w:rPr>
          <w:rFonts w:ascii="Arial" w:hAnsi="Arial" w:cs="Arial"/>
        </w:rPr>
        <w:t xml:space="preserve"> am Funkgerät hören, bis die Gegenstation</w:t>
      </w:r>
      <w:r w:rsidR="00984C37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 xml:space="preserve">(Einsatzorganisation, </w:t>
      </w:r>
      <w:proofErr w:type="gramStart"/>
      <w:r w:rsidR="00086DFE" w:rsidRPr="005D3E18">
        <w:rPr>
          <w:rFonts w:ascii="Arial" w:hAnsi="Arial" w:cs="Arial"/>
        </w:rPr>
        <w:t>Gemeinde</w:t>
      </w:r>
      <w:r w:rsidR="00086DFE">
        <w:rPr>
          <w:rFonts w:ascii="Arial" w:hAnsi="Arial" w:cs="Arial"/>
        </w:rPr>
        <w:t xml:space="preserve">, </w:t>
      </w:r>
      <w:r w:rsidR="00086DFE" w:rsidRPr="005D3E18">
        <w:rPr>
          <w:rFonts w:ascii="Arial" w:hAnsi="Arial" w:cs="Arial"/>
        </w:rPr>
        <w:t>....</w:t>
      </w:r>
      <w:proofErr w:type="gramEnd"/>
      <w:r w:rsidRPr="005D3E18">
        <w:rPr>
          <w:rFonts w:ascii="Arial" w:hAnsi="Arial" w:cs="Arial"/>
        </w:rPr>
        <w:t>) das Funkgespräch für beendet erklärt. Es können</w:t>
      </w:r>
      <w:r w:rsidR="00984C37">
        <w:rPr>
          <w:rFonts w:ascii="Arial" w:hAnsi="Arial" w:cs="Arial"/>
        </w:rPr>
        <w:t xml:space="preserve"> </w:t>
      </w:r>
      <w:r w:rsidRPr="005D3E18">
        <w:rPr>
          <w:rFonts w:ascii="Arial" w:hAnsi="Arial" w:cs="Arial"/>
        </w:rPr>
        <w:t>noch Rückfragen seitens der Einsatzorganisationen kommen.</w:t>
      </w:r>
    </w:p>
    <w:p w14:paraId="0BF7A4BE" w14:textId="24F794C1" w:rsidR="00984C37" w:rsidRDefault="00984C37" w:rsidP="00000601">
      <w:pPr>
        <w:spacing w:after="120" w:line="240" w:lineRule="auto"/>
        <w:rPr>
          <w:rFonts w:ascii="Arial" w:hAnsi="Arial" w:cs="Arial"/>
        </w:rPr>
      </w:pPr>
    </w:p>
    <w:p w14:paraId="1CF3CD08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2E7A75F0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6A70DE12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47DF5B78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4353DE4C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7554E8F9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6FD5EF79" w14:textId="77777777" w:rsidR="0077129D" w:rsidRDefault="0077129D" w:rsidP="00000601">
      <w:pPr>
        <w:spacing w:after="120" w:line="240" w:lineRule="auto"/>
        <w:rPr>
          <w:rFonts w:ascii="Arial" w:hAnsi="Arial" w:cs="Arial"/>
        </w:rPr>
      </w:pPr>
    </w:p>
    <w:p w14:paraId="1BEAA887" w14:textId="77777777" w:rsidR="00031FBC" w:rsidRDefault="00031FBC" w:rsidP="00000601">
      <w:pPr>
        <w:spacing w:after="120" w:line="240" w:lineRule="auto"/>
        <w:rPr>
          <w:rFonts w:ascii="Arial" w:hAnsi="Arial" w:cs="Arial"/>
        </w:rPr>
      </w:pPr>
    </w:p>
    <w:p w14:paraId="5BA29320" w14:textId="77777777" w:rsidR="00031FBC" w:rsidRDefault="00031FBC" w:rsidP="00000601">
      <w:pPr>
        <w:spacing w:after="120" w:line="240" w:lineRule="auto"/>
        <w:rPr>
          <w:rFonts w:ascii="Arial" w:hAnsi="Arial" w:cs="Arial"/>
        </w:rPr>
      </w:pPr>
    </w:p>
    <w:p w14:paraId="34FE453B" w14:textId="77777777" w:rsidR="00031FBC" w:rsidRDefault="00031FBC" w:rsidP="00000601">
      <w:pPr>
        <w:spacing w:after="120" w:line="240" w:lineRule="auto"/>
        <w:rPr>
          <w:rFonts w:ascii="Arial" w:hAnsi="Arial" w:cs="Arial"/>
        </w:rPr>
      </w:pPr>
    </w:p>
    <w:p w14:paraId="706ED18F" w14:textId="79348B6E" w:rsidR="005D3E18" w:rsidRDefault="005D3E18" w:rsidP="00000601">
      <w:pPr>
        <w:spacing w:after="120" w:line="240" w:lineRule="auto"/>
        <w:rPr>
          <w:rFonts w:ascii="Arial" w:hAnsi="Arial" w:cs="Arial"/>
        </w:rPr>
      </w:pPr>
      <w:r w:rsidRPr="005D3E18">
        <w:rPr>
          <w:rFonts w:ascii="Arial" w:hAnsi="Arial" w:cs="Arial"/>
        </w:rPr>
        <w:t xml:space="preserve">Fragen bitte an mich, </w:t>
      </w:r>
      <w:r w:rsidR="00110ACA">
        <w:rPr>
          <w:rFonts w:ascii="Arial" w:hAnsi="Arial" w:cs="Arial"/>
        </w:rPr>
        <w:t>Klaus Brunner</w:t>
      </w:r>
      <w:r w:rsidRPr="005D3E18">
        <w:rPr>
          <w:rFonts w:ascii="Arial" w:hAnsi="Arial" w:cs="Arial"/>
        </w:rPr>
        <w:t>.</w:t>
      </w:r>
    </w:p>
    <w:p w14:paraId="4F3F41DC" w14:textId="666A48F1" w:rsidR="000A3DF3" w:rsidRDefault="005D3E18" w:rsidP="00000601">
      <w:pPr>
        <w:spacing w:after="120" w:line="240" w:lineRule="auto"/>
        <w:rPr>
          <w:rFonts w:ascii="Arial" w:hAnsi="Arial" w:cs="Arial"/>
          <w:i/>
          <w:iCs/>
        </w:rPr>
      </w:pPr>
      <w:r w:rsidRPr="005D3E18">
        <w:rPr>
          <w:rFonts w:ascii="Arial" w:hAnsi="Arial" w:cs="Arial"/>
          <w:i/>
          <w:iCs/>
        </w:rPr>
        <w:t>Bitte wenden!</w:t>
      </w:r>
    </w:p>
    <w:sectPr w:rsidR="000A3DF3" w:rsidSect="0047556D">
      <w:footerReference w:type="default" r:id="rId8"/>
      <w:pgSz w:w="11906" w:h="16838"/>
      <w:pgMar w:top="567" w:right="28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A4699" w14:textId="77777777" w:rsidR="004A5197" w:rsidRDefault="004A5197" w:rsidP="004752EB">
      <w:pPr>
        <w:spacing w:after="0" w:line="240" w:lineRule="auto"/>
      </w:pPr>
      <w:r>
        <w:separator/>
      </w:r>
    </w:p>
  </w:endnote>
  <w:endnote w:type="continuationSeparator" w:id="0">
    <w:p w14:paraId="6F395072" w14:textId="77777777" w:rsidR="004A5197" w:rsidRDefault="004A5197" w:rsidP="0047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B6F0" w14:textId="351EDD71" w:rsidR="004752EB" w:rsidRPr="004752EB" w:rsidRDefault="004752EB">
    <w:pPr>
      <w:pStyle w:val="Fuzeile"/>
      <w:rPr>
        <w:rFonts w:ascii="Arial" w:hAnsi="Arial" w:cs="Arial"/>
        <w:sz w:val="16"/>
        <w:szCs w:val="16"/>
      </w:rPr>
    </w:pPr>
    <w:r w:rsidRPr="004752EB">
      <w:rPr>
        <w:rFonts w:ascii="Arial" w:hAnsi="Arial" w:cs="Arial"/>
        <w:sz w:val="16"/>
        <w:szCs w:val="16"/>
      </w:rPr>
      <w:t>Klaus Brunner</w:t>
    </w:r>
    <w:r w:rsidRPr="004752EB">
      <w:rPr>
        <w:rFonts w:ascii="Arial" w:hAnsi="Arial" w:cs="Arial"/>
        <w:sz w:val="16"/>
        <w:szCs w:val="16"/>
      </w:rPr>
      <w:ptab w:relativeTo="margin" w:alignment="center" w:leader="none"/>
    </w:r>
    <w:r w:rsidRPr="004752EB">
      <w:rPr>
        <w:rFonts w:ascii="Arial" w:hAnsi="Arial" w:cs="Arial"/>
        <w:sz w:val="16"/>
        <w:szCs w:val="16"/>
      </w:rPr>
      <w:t xml:space="preserve">Kurzbeschreibung </w:t>
    </w:r>
    <w:r w:rsidR="00E47B8F" w:rsidRPr="004752EB">
      <w:rPr>
        <w:rFonts w:ascii="Arial" w:hAnsi="Arial" w:cs="Arial"/>
        <w:sz w:val="16"/>
        <w:szCs w:val="16"/>
      </w:rPr>
      <w:t>PMR-Funkgeräte</w:t>
    </w:r>
    <w:r w:rsidRPr="004752EB">
      <w:rPr>
        <w:rFonts w:ascii="Arial" w:hAnsi="Arial" w:cs="Arial"/>
        <w:sz w:val="16"/>
        <w:szCs w:val="16"/>
      </w:rPr>
      <w:t xml:space="preserve"> BRESSER</w:t>
    </w:r>
    <w:r w:rsidR="00EC1455">
      <w:rPr>
        <w:rFonts w:ascii="Arial" w:hAnsi="Arial" w:cs="Arial"/>
        <w:sz w:val="16"/>
        <w:szCs w:val="16"/>
      </w:rPr>
      <w:t xml:space="preserve"> Junior</w:t>
    </w:r>
    <w:r w:rsidRPr="004752EB">
      <w:rPr>
        <w:rFonts w:ascii="Arial" w:hAnsi="Arial" w:cs="Arial"/>
        <w:sz w:val="16"/>
        <w:szCs w:val="16"/>
      </w:rPr>
      <w:ptab w:relativeTo="margin" w:alignment="right" w:leader="none"/>
    </w:r>
    <w:r w:rsidRPr="004752EB">
      <w:rPr>
        <w:rFonts w:ascii="Arial" w:hAnsi="Arial" w:cs="Arial"/>
        <w:sz w:val="16"/>
        <w:szCs w:val="16"/>
        <w:lang w:val="de-DE"/>
      </w:rPr>
      <w:t xml:space="preserve">Seite: </w:t>
    </w:r>
    <w:r w:rsidRPr="004752EB">
      <w:rPr>
        <w:rFonts w:ascii="Arial" w:hAnsi="Arial" w:cs="Arial"/>
        <w:b/>
        <w:bCs/>
        <w:sz w:val="16"/>
        <w:szCs w:val="16"/>
      </w:rPr>
      <w:fldChar w:fldCharType="begin"/>
    </w:r>
    <w:r w:rsidRPr="004752EB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4752EB">
      <w:rPr>
        <w:rFonts w:ascii="Arial" w:hAnsi="Arial" w:cs="Arial"/>
        <w:b/>
        <w:bCs/>
        <w:sz w:val="16"/>
        <w:szCs w:val="16"/>
      </w:rPr>
      <w:fldChar w:fldCharType="separate"/>
    </w:r>
    <w:r w:rsidRPr="004752EB">
      <w:rPr>
        <w:rFonts w:ascii="Arial" w:hAnsi="Arial" w:cs="Arial"/>
        <w:b/>
        <w:bCs/>
        <w:sz w:val="16"/>
        <w:szCs w:val="16"/>
        <w:lang w:val="de-DE"/>
      </w:rPr>
      <w:t>1</w:t>
    </w:r>
    <w:r w:rsidRPr="004752EB">
      <w:rPr>
        <w:rFonts w:ascii="Arial" w:hAnsi="Arial" w:cs="Arial"/>
        <w:b/>
        <w:bCs/>
        <w:sz w:val="16"/>
        <w:szCs w:val="16"/>
      </w:rPr>
      <w:fldChar w:fldCharType="end"/>
    </w:r>
    <w:r w:rsidRPr="004752EB">
      <w:rPr>
        <w:rFonts w:ascii="Arial" w:hAnsi="Arial" w:cs="Arial"/>
        <w:sz w:val="16"/>
        <w:szCs w:val="16"/>
        <w:lang w:val="de-DE"/>
      </w:rPr>
      <w:t xml:space="preserve"> von </w:t>
    </w:r>
    <w:r w:rsidRPr="004752EB">
      <w:rPr>
        <w:rFonts w:ascii="Arial" w:hAnsi="Arial" w:cs="Arial"/>
        <w:b/>
        <w:bCs/>
        <w:sz w:val="16"/>
        <w:szCs w:val="16"/>
      </w:rPr>
      <w:fldChar w:fldCharType="begin"/>
    </w:r>
    <w:r w:rsidRPr="004752EB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4752EB">
      <w:rPr>
        <w:rFonts w:ascii="Arial" w:hAnsi="Arial" w:cs="Arial"/>
        <w:b/>
        <w:bCs/>
        <w:sz w:val="16"/>
        <w:szCs w:val="16"/>
      </w:rPr>
      <w:fldChar w:fldCharType="separate"/>
    </w:r>
    <w:r w:rsidRPr="004752EB">
      <w:rPr>
        <w:rFonts w:ascii="Arial" w:hAnsi="Arial" w:cs="Arial"/>
        <w:b/>
        <w:bCs/>
        <w:sz w:val="16"/>
        <w:szCs w:val="16"/>
        <w:lang w:val="de-DE"/>
      </w:rPr>
      <w:t>2</w:t>
    </w:r>
    <w:r w:rsidRPr="004752EB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84BC4" w14:textId="77777777" w:rsidR="004A5197" w:rsidRDefault="004A5197" w:rsidP="004752EB">
      <w:pPr>
        <w:spacing w:after="0" w:line="240" w:lineRule="auto"/>
      </w:pPr>
      <w:r>
        <w:separator/>
      </w:r>
    </w:p>
  </w:footnote>
  <w:footnote w:type="continuationSeparator" w:id="0">
    <w:p w14:paraId="457B9461" w14:textId="77777777" w:rsidR="004A5197" w:rsidRDefault="004A5197" w:rsidP="004752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18"/>
    <w:rsid w:val="00000601"/>
    <w:rsid w:val="00031FBC"/>
    <w:rsid w:val="00086DFE"/>
    <w:rsid w:val="000A3DF3"/>
    <w:rsid w:val="00110ACA"/>
    <w:rsid w:val="00121F8A"/>
    <w:rsid w:val="0014749A"/>
    <w:rsid w:val="00194F14"/>
    <w:rsid w:val="0021213A"/>
    <w:rsid w:val="003B3784"/>
    <w:rsid w:val="0041154D"/>
    <w:rsid w:val="004145AC"/>
    <w:rsid w:val="004752EB"/>
    <w:rsid w:val="0047556D"/>
    <w:rsid w:val="00484C17"/>
    <w:rsid w:val="004A5197"/>
    <w:rsid w:val="00532C9B"/>
    <w:rsid w:val="00597E09"/>
    <w:rsid w:val="005D3E18"/>
    <w:rsid w:val="006B72C1"/>
    <w:rsid w:val="0077129D"/>
    <w:rsid w:val="008540AD"/>
    <w:rsid w:val="0086391E"/>
    <w:rsid w:val="00890660"/>
    <w:rsid w:val="00913009"/>
    <w:rsid w:val="00984C37"/>
    <w:rsid w:val="009C4566"/>
    <w:rsid w:val="00A352AC"/>
    <w:rsid w:val="00A506F1"/>
    <w:rsid w:val="00BE10FD"/>
    <w:rsid w:val="00C351F6"/>
    <w:rsid w:val="00C66C3E"/>
    <w:rsid w:val="00D05E0C"/>
    <w:rsid w:val="00D87A13"/>
    <w:rsid w:val="00DD7926"/>
    <w:rsid w:val="00E47B8F"/>
    <w:rsid w:val="00EC1455"/>
    <w:rsid w:val="00EE4DD9"/>
    <w:rsid w:val="00FD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5FB0C"/>
  <w15:chartTrackingRefBased/>
  <w15:docId w15:val="{892B5A94-A52E-43F6-B7EF-1C4AE5BA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D3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D3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D3E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D3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D3E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D3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D3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D3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D3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D3E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D3E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D3E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D3E1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D3E1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D3E1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D3E1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D3E1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D3E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D3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D3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D3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D3E1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D3E1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D3E1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1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D3E18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475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52EB"/>
  </w:style>
  <w:style w:type="paragraph" w:styleId="Fuzeile">
    <w:name w:val="footer"/>
    <w:basedOn w:val="Standard"/>
    <w:link w:val="FuzeileZchn"/>
    <w:uiPriority w:val="99"/>
    <w:unhideWhenUsed/>
    <w:rsid w:val="00475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5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Brunner</dc:creator>
  <cp:keywords/>
  <dc:description/>
  <cp:lastModifiedBy>Klaus Brunner</cp:lastModifiedBy>
  <cp:revision>33</cp:revision>
  <dcterms:created xsi:type="dcterms:W3CDTF">2026-02-04T13:26:00Z</dcterms:created>
  <dcterms:modified xsi:type="dcterms:W3CDTF">2026-02-15T17:17:00Z</dcterms:modified>
</cp:coreProperties>
</file>